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345E" w14:textId="7A4C273E" w:rsidR="00D63FAF" w:rsidRPr="00E038E7" w:rsidRDefault="000C20D4" w:rsidP="009F3852">
      <w:pPr>
        <w:pStyle w:val="ConsPlusNormal"/>
        <w:jc w:val="center"/>
        <w:rPr>
          <w:sz w:val="23"/>
          <w:szCs w:val="23"/>
        </w:rPr>
      </w:pPr>
      <w:r w:rsidRPr="00E038E7">
        <w:rPr>
          <w:sz w:val="23"/>
          <w:szCs w:val="23"/>
        </w:rPr>
        <w:t>Дополнительное с</w:t>
      </w:r>
      <w:r w:rsidR="00D63FAF" w:rsidRPr="00E038E7">
        <w:rPr>
          <w:sz w:val="23"/>
          <w:szCs w:val="23"/>
        </w:rPr>
        <w:t>оглашение</w:t>
      </w:r>
      <w:r w:rsidRPr="00E038E7">
        <w:rPr>
          <w:sz w:val="23"/>
          <w:szCs w:val="23"/>
        </w:rPr>
        <w:t xml:space="preserve"> к Соглашению</w:t>
      </w:r>
    </w:p>
    <w:p w14:paraId="7F15B3B1" w14:textId="5F504642" w:rsidR="00D63FAF" w:rsidRPr="00E038E7" w:rsidRDefault="00D63FAF" w:rsidP="009F3852">
      <w:pPr>
        <w:pStyle w:val="ConsPlusNormal"/>
        <w:jc w:val="center"/>
        <w:rPr>
          <w:sz w:val="23"/>
          <w:szCs w:val="23"/>
        </w:rPr>
      </w:pPr>
      <w:r w:rsidRPr="00E038E7">
        <w:rPr>
          <w:sz w:val="23"/>
          <w:szCs w:val="23"/>
        </w:rPr>
        <w:t xml:space="preserve">о предоставлении иных межбюджетных трансфертов бюджету </w:t>
      </w:r>
      <w:r w:rsidR="00271975" w:rsidRPr="00E038E7">
        <w:rPr>
          <w:sz w:val="23"/>
          <w:szCs w:val="23"/>
        </w:rPr>
        <w:t>городского</w:t>
      </w:r>
      <w:r w:rsidRPr="00E038E7">
        <w:rPr>
          <w:sz w:val="23"/>
          <w:szCs w:val="23"/>
        </w:rPr>
        <w:t xml:space="preserve"> поселения</w:t>
      </w:r>
      <w:r w:rsidR="00271975" w:rsidRPr="00E038E7">
        <w:rPr>
          <w:sz w:val="23"/>
          <w:szCs w:val="23"/>
        </w:rPr>
        <w:t xml:space="preserve"> Петров Вал</w:t>
      </w:r>
      <w:r w:rsidRPr="00E038E7">
        <w:rPr>
          <w:sz w:val="23"/>
          <w:szCs w:val="23"/>
        </w:rPr>
        <w:t xml:space="preserve"> Камышинского муниципального района Волгоградской области из средств муниципального дорожного фонда Камышинского муниципального района Волгоградской области на реализацию мероприятий в области дорожной деятельности</w:t>
      </w:r>
      <w:r w:rsidR="000C20D4" w:rsidRPr="00E038E7">
        <w:rPr>
          <w:sz w:val="23"/>
          <w:szCs w:val="23"/>
        </w:rPr>
        <w:t xml:space="preserve"> от 07.03.2024 г.</w:t>
      </w:r>
    </w:p>
    <w:p w14:paraId="7E9B7A51" w14:textId="77777777" w:rsidR="00D63FAF" w:rsidRPr="00E038E7" w:rsidRDefault="00D63FAF" w:rsidP="009F3852">
      <w:pPr>
        <w:pStyle w:val="ConsPlusNormal"/>
        <w:jc w:val="both"/>
        <w:rPr>
          <w:sz w:val="23"/>
          <w:szCs w:val="23"/>
        </w:rPr>
      </w:pPr>
    </w:p>
    <w:p w14:paraId="6746E018" w14:textId="0E16C861" w:rsidR="00D63FAF" w:rsidRDefault="009F3852" w:rsidP="009F3852">
      <w:pPr>
        <w:pStyle w:val="ConsPlusNonformat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E038E7">
        <w:rPr>
          <w:rFonts w:ascii="Times New Roman" w:hAnsi="Times New Roman" w:cs="Times New Roman"/>
          <w:sz w:val="23"/>
          <w:szCs w:val="23"/>
        </w:rPr>
        <w:t xml:space="preserve">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г. Камышин                              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="00D63FAF" w:rsidRPr="00E038E7">
        <w:rPr>
          <w:rFonts w:ascii="Times New Roman" w:hAnsi="Times New Roman" w:cs="Times New Roman"/>
          <w:sz w:val="23"/>
          <w:szCs w:val="23"/>
        </w:rPr>
        <w:tab/>
      </w:r>
      <w:r w:rsidRPr="00E038E7">
        <w:rPr>
          <w:rFonts w:ascii="Times New Roman" w:hAnsi="Times New Roman" w:cs="Times New Roman"/>
          <w:sz w:val="23"/>
          <w:szCs w:val="23"/>
        </w:rPr>
        <w:t xml:space="preserve">        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 "</w:t>
      </w:r>
      <w:r w:rsidR="000C20D4" w:rsidRPr="00E038E7">
        <w:rPr>
          <w:rFonts w:ascii="Times New Roman" w:hAnsi="Times New Roman" w:cs="Times New Roman"/>
          <w:sz w:val="23"/>
          <w:szCs w:val="23"/>
        </w:rPr>
        <w:t>28</w:t>
      </w:r>
      <w:r w:rsidR="00D63FAF" w:rsidRPr="00E038E7">
        <w:rPr>
          <w:rFonts w:ascii="Times New Roman" w:hAnsi="Times New Roman" w:cs="Times New Roman"/>
          <w:sz w:val="23"/>
          <w:szCs w:val="23"/>
        </w:rPr>
        <w:t>"</w:t>
      </w:r>
      <w:r w:rsidR="00271975" w:rsidRPr="00E038E7">
        <w:rPr>
          <w:rFonts w:ascii="Times New Roman" w:hAnsi="Times New Roman" w:cs="Times New Roman"/>
          <w:sz w:val="23"/>
          <w:szCs w:val="23"/>
        </w:rPr>
        <w:t xml:space="preserve"> </w:t>
      </w:r>
      <w:r w:rsidR="000C20D4" w:rsidRPr="00E038E7">
        <w:rPr>
          <w:rFonts w:ascii="Times New Roman" w:hAnsi="Times New Roman" w:cs="Times New Roman"/>
          <w:sz w:val="23"/>
          <w:szCs w:val="23"/>
        </w:rPr>
        <w:t>ноября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202</w:t>
      </w:r>
      <w:r w:rsidR="00CD04EF" w:rsidRPr="00E038E7">
        <w:rPr>
          <w:rFonts w:ascii="Times New Roman" w:hAnsi="Times New Roman" w:cs="Times New Roman"/>
          <w:sz w:val="23"/>
          <w:szCs w:val="23"/>
        </w:rPr>
        <w:t>4</w:t>
      </w:r>
      <w:r w:rsidR="00D63FAF" w:rsidRPr="00E038E7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B11DF79" w14:textId="77777777" w:rsidR="00E038E7" w:rsidRPr="00E038E7" w:rsidRDefault="00E038E7" w:rsidP="009F3852">
      <w:pPr>
        <w:pStyle w:val="ConsPlusNonformat"/>
        <w:ind w:firstLine="540"/>
        <w:jc w:val="both"/>
        <w:rPr>
          <w:sz w:val="23"/>
          <w:szCs w:val="23"/>
        </w:rPr>
      </w:pPr>
    </w:p>
    <w:p w14:paraId="250FDCFA" w14:textId="40FA28BD" w:rsidR="00D63FAF" w:rsidRPr="00E038E7" w:rsidRDefault="00D63FAF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 xml:space="preserve">В соответствии со </w:t>
      </w:r>
      <w:hyperlink r:id="rId5" w:history="1">
        <w:r w:rsidRPr="00E038E7">
          <w:rPr>
            <w:sz w:val="23"/>
            <w:szCs w:val="23"/>
          </w:rPr>
          <w:t>статьей 142.4</w:t>
        </w:r>
      </w:hyperlink>
      <w:r w:rsidRPr="00E038E7">
        <w:rPr>
          <w:sz w:val="23"/>
          <w:szCs w:val="23"/>
        </w:rPr>
        <w:t xml:space="preserve"> Бюджетного кодекса Российской Федерации администрация Камышинского муниципального района Волгоградской области в лице главы Камышинского муниципального района</w:t>
      </w:r>
      <w:r w:rsidR="00CD04EF" w:rsidRPr="00E038E7">
        <w:rPr>
          <w:sz w:val="23"/>
          <w:szCs w:val="23"/>
        </w:rPr>
        <w:t xml:space="preserve"> Волгоградской области</w:t>
      </w:r>
      <w:r w:rsidRPr="00E038E7">
        <w:rPr>
          <w:sz w:val="23"/>
          <w:szCs w:val="23"/>
        </w:rPr>
        <w:t xml:space="preserve"> Самсонова Алексея Васильевича, действующего на основании </w:t>
      </w:r>
      <w:hyperlink r:id="rId6" w:history="1">
        <w:r w:rsidRPr="00E038E7">
          <w:rPr>
            <w:sz w:val="23"/>
            <w:szCs w:val="23"/>
          </w:rPr>
          <w:t>Устава</w:t>
        </w:r>
      </w:hyperlink>
      <w:r w:rsidRPr="00E038E7">
        <w:rPr>
          <w:sz w:val="23"/>
          <w:szCs w:val="23"/>
        </w:rPr>
        <w:t xml:space="preserve"> Камышинского муниципального района Волгоградской области, далее по тексту именуемая "Администрация", и администрация </w:t>
      </w:r>
      <w:r w:rsidR="00271975" w:rsidRPr="00E038E7">
        <w:rPr>
          <w:sz w:val="23"/>
          <w:szCs w:val="23"/>
        </w:rPr>
        <w:t xml:space="preserve">городского поселения Петров Вал </w:t>
      </w:r>
      <w:r w:rsidRPr="00E038E7">
        <w:rPr>
          <w:sz w:val="23"/>
          <w:szCs w:val="23"/>
        </w:rPr>
        <w:t xml:space="preserve">Камышинского муниципального района Волгоградской области в лице главы </w:t>
      </w:r>
      <w:r w:rsidR="00271975" w:rsidRPr="00E038E7">
        <w:rPr>
          <w:sz w:val="23"/>
          <w:szCs w:val="23"/>
        </w:rPr>
        <w:t xml:space="preserve">городского поселения </w:t>
      </w:r>
      <w:proofErr w:type="spellStart"/>
      <w:r w:rsidR="00271975" w:rsidRPr="00E038E7">
        <w:rPr>
          <w:sz w:val="23"/>
          <w:szCs w:val="23"/>
        </w:rPr>
        <w:t>Друзиной</w:t>
      </w:r>
      <w:proofErr w:type="spellEnd"/>
      <w:r w:rsidR="00271975" w:rsidRPr="00E038E7">
        <w:rPr>
          <w:sz w:val="23"/>
          <w:szCs w:val="23"/>
        </w:rPr>
        <w:t xml:space="preserve"> Инны Глебовны</w:t>
      </w:r>
      <w:r w:rsidRPr="00E038E7">
        <w:rPr>
          <w:sz w:val="23"/>
          <w:szCs w:val="23"/>
        </w:rPr>
        <w:t>, действующе</w:t>
      </w:r>
      <w:r w:rsidR="00271975" w:rsidRPr="00E038E7">
        <w:rPr>
          <w:sz w:val="23"/>
          <w:szCs w:val="23"/>
        </w:rPr>
        <w:t>й</w:t>
      </w:r>
      <w:r w:rsidRPr="00E038E7">
        <w:rPr>
          <w:sz w:val="23"/>
          <w:szCs w:val="23"/>
        </w:rPr>
        <w:t xml:space="preserve"> на основании Устава </w:t>
      </w:r>
      <w:r w:rsidR="00271975" w:rsidRPr="00E038E7">
        <w:rPr>
          <w:sz w:val="23"/>
          <w:szCs w:val="23"/>
        </w:rPr>
        <w:t>городского поселения Петров Вал</w:t>
      </w:r>
      <w:r w:rsidRPr="00E038E7">
        <w:rPr>
          <w:sz w:val="23"/>
          <w:szCs w:val="23"/>
        </w:rPr>
        <w:t xml:space="preserve"> Камышинского муниципального района Волгоградской области, далее по тексту именуемая "Поселение", заключили настоящее </w:t>
      </w:r>
      <w:r w:rsidR="000C20D4" w:rsidRPr="00E038E7">
        <w:rPr>
          <w:sz w:val="23"/>
          <w:szCs w:val="23"/>
        </w:rPr>
        <w:t xml:space="preserve">дополнительное </w:t>
      </w:r>
      <w:r w:rsidRPr="00E038E7">
        <w:rPr>
          <w:sz w:val="23"/>
          <w:szCs w:val="23"/>
        </w:rPr>
        <w:t>оглашение о нижеследующем.</w:t>
      </w:r>
    </w:p>
    <w:p w14:paraId="6C9D17A4" w14:textId="77777777" w:rsidR="00D63FAF" w:rsidRPr="00E038E7" w:rsidRDefault="00D63FAF" w:rsidP="009F3852">
      <w:pPr>
        <w:pStyle w:val="ConsPlusNormal"/>
        <w:jc w:val="both"/>
        <w:rPr>
          <w:sz w:val="23"/>
          <w:szCs w:val="23"/>
        </w:rPr>
      </w:pPr>
    </w:p>
    <w:p w14:paraId="76489C93" w14:textId="6A0213B8" w:rsidR="00D63FAF" w:rsidRDefault="00D63FAF" w:rsidP="00E038E7">
      <w:pPr>
        <w:pStyle w:val="ConsPlusNormal"/>
        <w:numPr>
          <w:ilvl w:val="0"/>
          <w:numId w:val="1"/>
        </w:numPr>
        <w:jc w:val="center"/>
        <w:outlineLvl w:val="2"/>
        <w:rPr>
          <w:sz w:val="23"/>
          <w:szCs w:val="23"/>
        </w:rPr>
      </w:pPr>
      <w:r w:rsidRPr="00E038E7">
        <w:rPr>
          <w:sz w:val="23"/>
          <w:szCs w:val="23"/>
        </w:rPr>
        <w:t>Предмет Соглашения</w:t>
      </w:r>
    </w:p>
    <w:p w14:paraId="5480BDE6" w14:textId="77777777" w:rsidR="00E038E7" w:rsidRPr="00E038E7" w:rsidRDefault="00E038E7" w:rsidP="00E038E7">
      <w:pPr>
        <w:pStyle w:val="ConsPlusNormal"/>
        <w:ind w:left="720"/>
        <w:outlineLvl w:val="2"/>
        <w:rPr>
          <w:sz w:val="23"/>
          <w:szCs w:val="23"/>
        </w:rPr>
      </w:pPr>
    </w:p>
    <w:p w14:paraId="5AABAEBC" w14:textId="308F9ED5" w:rsidR="00D63FAF" w:rsidRPr="00E038E7" w:rsidRDefault="000C20D4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>1. Пункт 1.2 Соглашения изложить в следующей редакции:</w:t>
      </w:r>
    </w:p>
    <w:p w14:paraId="075B3B8A" w14:textId="09FD3F48" w:rsidR="00D63FAF" w:rsidRPr="00E038E7" w:rsidRDefault="000C20D4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>«</w:t>
      </w:r>
      <w:r w:rsidR="00D63FAF" w:rsidRPr="00E038E7">
        <w:rPr>
          <w:sz w:val="23"/>
          <w:szCs w:val="23"/>
        </w:rPr>
        <w:t>1.2. Общий объем бюджетных ассигнований, предусматриваемых в бюджете Поселения на финансовое обеспечение расходных обязательств, в целях софинансирования которых предоставляются иные межбюджетные трансферты, составляет в 202</w:t>
      </w:r>
      <w:r w:rsidR="00CD04EF" w:rsidRPr="00E038E7">
        <w:rPr>
          <w:sz w:val="23"/>
          <w:szCs w:val="23"/>
        </w:rPr>
        <w:t>4</w:t>
      </w:r>
      <w:r w:rsidR="00D63FAF" w:rsidRPr="00E038E7">
        <w:rPr>
          <w:sz w:val="23"/>
          <w:szCs w:val="23"/>
        </w:rPr>
        <w:t xml:space="preserve"> году </w:t>
      </w:r>
      <w:r w:rsidRPr="00E038E7">
        <w:rPr>
          <w:sz w:val="23"/>
          <w:szCs w:val="23"/>
        </w:rPr>
        <w:t>19 061 591</w:t>
      </w:r>
      <w:r w:rsidR="00D63FAF" w:rsidRPr="00E038E7">
        <w:rPr>
          <w:sz w:val="23"/>
          <w:szCs w:val="23"/>
        </w:rPr>
        <w:t xml:space="preserve"> (</w:t>
      </w:r>
      <w:r w:rsidRPr="00E038E7">
        <w:rPr>
          <w:sz w:val="23"/>
          <w:szCs w:val="23"/>
        </w:rPr>
        <w:t>девятнадцать миллионов шестьдесят одна тысяча пятьсот девяносто один</w:t>
      </w:r>
      <w:r w:rsidR="00D63FAF" w:rsidRPr="00E038E7">
        <w:rPr>
          <w:sz w:val="23"/>
          <w:szCs w:val="23"/>
        </w:rPr>
        <w:t>) рубл</w:t>
      </w:r>
      <w:r w:rsidR="00271975" w:rsidRPr="00E038E7">
        <w:rPr>
          <w:sz w:val="23"/>
          <w:szCs w:val="23"/>
        </w:rPr>
        <w:t>ь</w:t>
      </w:r>
      <w:r w:rsidR="00D63FAF" w:rsidRPr="00E038E7">
        <w:rPr>
          <w:sz w:val="23"/>
          <w:szCs w:val="23"/>
        </w:rPr>
        <w:t xml:space="preserve"> </w:t>
      </w:r>
      <w:r w:rsidRPr="00E038E7">
        <w:rPr>
          <w:sz w:val="23"/>
          <w:szCs w:val="23"/>
        </w:rPr>
        <w:t>46</w:t>
      </w:r>
      <w:r w:rsidR="00D63FAF" w:rsidRPr="00E038E7">
        <w:rPr>
          <w:sz w:val="23"/>
          <w:szCs w:val="23"/>
        </w:rPr>
        <w:t xml:space="preserve"> копе</w:t>
      </w:r>
      <w:r w:rsidRPr="00E038E7">
        <w:rPr>
          <w:sz w:val="23"/>
          <w:szCs w:val="23"/>
        </w:rPr>
        <w:t>ек</w:t>
      </w:r>
      <w:r w:rsidR="00D63FAF" w:rsidRPr="00E038E7">
        <w:rPr>
          <w:sz w:val="23"/>
          <w:szCs w:val="23"/>
        </w:rPr>
        <w:t>.</w:t>
      </w:r>
    </w:p>
    <w:p w14:paraId="5207DD6C" w14:textId="027DAF70" w:rsidR="00D63FAF" w:rsidRPr="00E038E7" w:rsidRDefault="00D63FAF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 xml:space="preserve">Общий размер иных межбюджетных трансфертов, предоставляемых из бюджета Камышинского муниципального района (далее - бюджет района) в соответствии с настоящим Соглашением, в целях софинансирования которого предоставляются иные межбюджетные трансферты, уровня софинансирования, равного не менее </w:t>
      </w:r>
      <w:r w:rsidR="00731F8F" w:rsidRPr="00E038E7">
        <w:rPr>
          <w:sz w:val="23"/>
          <w:szCs w:val="23"/>
        </w:rPr>
        <w:t>78,69</w:t>
      </w:r>
      <w:r w:rsidRPr="00E038E7">
        <w:rPr>
          <w:sz w:val="23"/>
          <w:szCs w:val="23"/>
        </w:rPr>
        <w:t xml:space="preserve"> % составляет в 202</w:t>
      </w:r>
      <w:r w:rsidR="00CD04EF" w:rsidRPr="00E038E7">
        <w:rPr>
          <w:sz w:val="23"/>
          <w:szCs w:val="23"/>
        </w:rPr>
        <w:t>4</w:t>
      </w:r>
      <w:r w:rsidRPr="00E038E7">
        <w:rPr>
          <w:sz w:val="23"/>
          <w:szCs w:val="23"/>
        </w:rPr>
        <w:t xml:space="preserve"> году не более </w:t>
      </w:r>
      <w:r w:rsidR="00CD04EF" w:rsidRPr="00E038E7">
        <w:rPr>
          <w:sz w:val="23"/>
          <w:szCs w:val="23"/>
        </w:rPr>
        <w:t xml:space="preserve">15 000 000 </w:t>
      </w:r>
      <w:r w:rsidRPr="00E038E7">
        <w:rPr>
          <w:sz w:val="23"/>
          <w:szCs w:val="23"/>
        </w:rPr>
        <w:t>(</w:t>
      </w:r>
      <w:r w:rsidR="00CD04EF" w:rsidRPr="00E038E7">
        <w:rPr>
          <w:sz w:val="23"/>
          <w:szCs w:val="23"/>
        </w:rPr>
        <w:t>пятнадцать миллионов</w:t>
      </w:r>
      <w:r w:rsidRPr="00E038E7">
        <w:rPr>
          <w:sz w:val="23"/>
          <w:szCs w:val="23"/>
        </w:rPr>
        <w:t>) рублей 00 копеек</w:t>
      </w:r>
      <w:r w:rsidR="00C2000D" w:rsidRPr="00E038E7">
        <w:rPr>
          <w:sz w:val="23"/>
          <w:szCs w:val="23"/>
        </w:rPr>
        <w:t xml:space="preserve">, в том числе </w:t>
      </w:r>
      <w:r w:rsidR="00C2000D" w:rsidRPr="00E038E7">
        <w:rPr>
          <w:sz w:val="23"/>
          <w:szCs w:val="23"/>
        </w:rPr>
        <w:t>по ремонту автомобильных дорог местного значения в размере 14 963 143 рубля 54 копейки и на приобретение дорожных знаков 36 856 рублей 46 копеек.</w:t>
      </w:r>
    </w:p>
    <w:p w14:paraId="12C64C3B" w14:textId="77777777" w:rsidR="00D63FAF" w:rsidRPr="00E038E7" w:rsidRDefault="00D63FAF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>В случае уменьшения общего объема бюджетных ассигнований, указанного в настоящем пункте настоящего Соглашения, иные межбюджетные трансферты предоставляются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района.</w:t>
      </w:r>
    </w:p>
    <w:p w14:paraId="5C673EA9" w14:textId="15AF8BE9" w:rsidR="00D63FAF" w:rsidRPr="00E038E7" w:rsidRDefault="00D63FAF" w:rsidP="009F3852">
      <w:pPr>
        <w:pStyle w:val="ConsPlusNormal"/>
        <w:ind w:firstLine="540"/>
        <w:jc w:val="both"/>
        <w:rPr>
          <w:sz w:val="23"/>
          <w:szCs w:val="23"/>
        </w:rPr>
      </w:pPr>
      <w:r w:rsidRPr="00E038E7">
        <w:rPr>
          <w:sz w:val="23"/>
          <w:szCs w:val="23"/>
        </w:rPr>
        <w:t>В случае увеличения в финансовом году общего объема бюджетных ассигнований, предусматриваемых в бюджете поселения на финансовое обеспечение расходных обязательств, в целях софинансирования которых предоставляются иные межбюджетные трансферты, указанного в настоящем пункте настоящего Соглашения, размер иных межбюджетных трансфертов не подлежит изменению.</w:t>
      </w:r>
      <w:r w:rsidR="000C20D4" w:rsidRPr="00E038E7">
        <w:rPr>
          <w:sz w:val="23"/>
          <w:szCs w:val="23"/>
        </w:rPr>
        <w:t>».</w:t>
      </w:r>
    </w:p>
    <w:p w14:paraId="76E44970" w14:textId="77777777" w:rsidR="00092D5C" w:rsidRPr="00E038E7" w:rsidRDefault="00092D5C" w:rsidP="009F3852">
      <w:pPr>
        <w:ind w:firstLine="567"/>
        <w:rPr>
          <w:sz w:val="23"/>
          <w:szCs w:val="23"/>
        </w:rPr>
      </w:pPr>
      <w:r w:rsidRPr="00E038E7">
        <w:rPr>
          <w:rFonts w:cs="Times New Roman"/>
          <w:sz w:val="23"/>
          <w:szCs w:val="23"/>
        </w:rPr>
        <w:t xml:space="preserve">2. Пункт 1.4 Соглашения </w:t>
      </w:r>
      <w:r w:rsidRPr="00E038E7">
        <w:rPr>
          <w:sz w:val="23"/>
          <w:szCs w:val="23"/>
        </w:rPr>
        <w:t>изложить в следующей редакции:</w:t>
      </w:r>
    </w:p>
    <w:p w14:paraId="2C943E28" w14:textId="27F4ACEF" w:rsidR="00D63FAF" w:rsidRPr="00E038E7" w:rsidRDefault="00092D5C" w:rsidP="009F3852">
      <w:pPr>
        <w:ind w:firstLine="567"/>
        <w:rPr>
          <w:rFonts w:cs="Times New Roman"/>
          <w:sz w:val="23"/>
          <w:szCs w:val="23"/>
        </w:rPr>
      </w:pPr>
      <w:r w:rsidRPr="00E038E7">
        <w:rPr>
          <w:rFonts w:cs="Times New Roman"/>
          <w:sz w:val="23"/>
          <w:szCs w:val="23"/>
        </w:rPr>
        <w:t>«</w:t>
      </w:r>
      <w:r w:rsidR="00D63FAF" w:rsidRPr="00E038E7">
        <w:rPr>
          <w:rFonts w:cs="Times New Roman"/>
          <w:sz w:val="23"/>
          <w:szCs w:val="23"/>
        </w:rPr>
        <w:t xml:space="preserve">1.4. Иные межбюджетные трансферты предоставляются Поселению </w:t>
      </w:r>
      <w:r w:rsidRPr="00E038E7">
        <w:rPr>
          <w:rFonts w:cs="Times New Roman"/>
          <w:sz w:val="23"/>
          <w:szCs w:val="23"/>
        </w:rPr>
        <w:t>на реализацию мероприятий в области дорожной деятельности</w:t>
      </w:r>
      <w:r w:rsidR="00C2000D" w:rsidRPr="00E038E7">
        <w:rPr>
          <w:rFonts w:cs="Times New Roman"/>
          <w:sz w:val="23"/>
          <w:szCs w:val="23"/>
        </w:rPr>
        <w:t xml:space="preserve"> в части</w:t>
      </w:r>
      <w:r w:rsidRPr="00E038E7">
        <w:rPr>
          <w:rFonts w:cs="Times New Roman"/>
          <w:sz w:val="23"/>
          <w:szCs w:val="23"/>
        </w:rPr>
        <w:t xml:space="preserve"> </w:t>
      </w:r>
      <w:r w:rsidR="00D63FAF" w:rsidRPr="00E038E7">
        <w:rPr>
          <w:rFonts w:cs="Times New Roman"/>
          <w:sz w:val="23"/>
          <w:szCs w:val="23"/>
        </w:rPr>
        <w:t>проведени</w:t>
      </w:r>
      <w:r w:rsidR="00C2000D" w:rsidRPr="00E038E7">
        <w:rPr>
          <w:rFonts w:cs="Times New Roman"/>
          <w:sz w:val="23"/>
          <w:szCs w:val="23"/>
        </w:rPr>
        <w:t>я</w:t>
      </w:r>
      <w:r w:rsidR="007A36BE" w:rsidRPr="00E038E7">
        <w:rPr>
          <w:rFonts w:cs="Times New Roman"/>
          <w:sz w:val="23"/>
          <w:szCs w:val="23"/>
        </w:rPr>
        <w:t xml:space="preserve"> работ по ремонту автомобильных дорог местного значения</w:t>
      </w:r>
      <w:r w:rsidRPr="00E038E7">
        <w:rPr>
          <w:rFonts w:cs="Times New Roman"/>
          <w:sz w:val="23"/>
          <w:szCs w:val="23"/>
        </w:rPr>
        <w:t xml:space="preserve"> и приобретени</w:t>
      </w:r>
      <w:r w:rsidR="00C2000D" w:rsidRPr="00E038E7">
        <w:rPr>
          <w:rFonts w:cs="Times New Roman"/>
          <w:sz w:val="23"/>
          <w:szCs w:val="23"/>
        </w:rPr>
        <w:t>я</w:t>
      </w:r>
      <w:r w:rsidRPr="00E038E7">
        <w:rPr>
          <w:rFonts w:cs="Times New Roman"/>
          <w:sz w:val="23"/>
          <w:szCs w:val="23"/>
        </w:rPr>
        <w:t xml:space="preserve"> дорожных знаков</w:t>
      </w:r>
      <w:r w:rsidR="00CD04EF" w:rsidRPr="00E038E7">
        <w:rPr>
          <w:rFonts w:cs="Times New Roman"/>
          <w:sz w:val="23"/>
          <w:szCs w:val="23"/>
        </w:rPr>
        <w:t xml:space="preserve"> на территории</w:t>
      </w:r>
      <w:r w:rsidR="007A36BE" w:rsidRPr="00E038E7">
        <w:rPr>
          <w:rFonts w:cs="Times New Roman"/>
          <w:sz w:val="23"/>
          <w:szCs w:val="23"/>
        </w:rPr>
        <w:t xml:space="preserve"> городского поселения Петров Вал.</w:t>
      </w:r>
      <w:r w:rsidRPr="00E038E7">
        <w:rPr>
          <w:rFonts w:cs="Times New Roman"/>
          <w:sz w:val="23"/>
          <w:szCs w:val="23"/>
        </w:rPr>
        <w:t>».</w:t>
      </w:r>
    </w:p>
    <w:p w14:paraId="7B47DC7B" w14:textId="16392B4D" w:rsidR="00D03942" w:rsidRPr="00E038E7" w:rsidRDefault="00D03942" w:rsidP="009F3852">
      <w:pPr>
        <w:ind w:firstLine="567"/>
        <w:rPr>
          <w:rFonts w:cs="Times New Roman"/>
          <w:sz w:val="23"/>
          <w:szCs w:val="23"/>
        </w:rPr>
      </w:pPr>
      <w:r w:rsidRPr="00E038E7">
        <w:rPr>
          <w:rFonts w:cs="Times New Roman"/>
          <w:sz w:val="23"/>
          <w:szCs w:val="23"/>
        </w:rPr>
        <w:t>3. Остальные условия вышеуказанного Соглашения, не затронутые настоящим дополнительным соглашением, остаются неизменными и стороны подтверждают по ним свои обязательства.</w:t>
      </w:r>
    </w:p>
    <w:p w14:paraId="50ED504A" w14:textId="542F2CC6" w:rsidR="009B3CD7" w:rsidRPr="00E038E7" w:rsidRDefault="00D03942" w:rsidP="009F3852">
      <w:pPr>
        <w:ind w:firstLine="567"/>
        <w:rPr>
          <w:sz w:val="23"/>
          <w:szCs w:val="23"/>
        </w:rPr>
      </w:pPr>
      <w:r w:rsidRPr="00E038E7">
        <w:rPr>
          <w:rFonts w:cs="Times New Roman"/>
          <w:sz w:val="23"/>
          <w:szCs w:val="23"/>
        </w:rPr>
        <w:t>4. Настоящее дополнительно с</w:t>
      </w:r>
      <w:r w:rsidR="009B3CD7" w:rsidRPr="00E038E7">
        <w:rPr>
          <w:sz w:val="23"/>
          <w:szCs w:val="23"/>
        </w:rPr>
        <w:t>оглашение составлено в двух экземплярах,</w:t>
      </w:r>
      <w:r w:rsidRPr="00E038E7">
        <w:rPr>
          <w:sz w:val="23"/>
          <w:szCs w:val="23"/>
        </w:rPr>
        <w:t xml:space="preserve"> по одному для каждой из сторон и является неотъемлемой частью Соглашения.</w:t>
      </w:r>
    </w:p>
    <w:p w14:paraId="3B2E0717" w14:textId="7D5F4E60" w:rsidR="00230FA6" w:rsidRPr="00E038E7" w:rsidRDefault="00D03942" w:rsidP="009F3852">
      <w:pPr>
        <w:ind w:firstLine="567"/>
        <w:rPr>
          <w:sz w:val="23"/>
          <w:szCs w:val="23"/>
        </w:rPr>
      </w:pPr>
      <w:r w:rsidRPr="00E038E7">
        <w:rPr>
          <w:sz w:val="23"/>
          <w:szCs w:val="23"/>
        </w:rPr>
        <w:t xml:space="preserve">5. </w:t>
      </w:r>
      <w:r w:rsidR="009F3852" w:rsidRPr="00E038E7">
        <w:rPr>
          <w:rFonts w:cs="Times New Roman"/>
          <w:sz w:val="23"/>
          <w:szCs w:val="23"/>
        </w:rPr>
        <w:t>Настоящее дополнительно с</w:t>
      </w:r>
      <w:r w:rsidR="009F3852" w:rsidRPr="00E038E7">
        <w:rPr>
          <w:sz w:val="23"/>
          <w:szCs w:val="23"/>
        </w:rPr>
        <w:t>оглашение вступает в силу с даты его опубликования (обнародования), действует по 31.12.2024 г.</w:t>
      </w:r>
    </w:p>
    <w:tbl>
      <w:tblPr>
        <w:tblW w:w="102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7"/>
        <w:gridCol w:w="4798"/>
        <w:gridCol w:w="146"/>
      </w:tblGrid>
      <w:tr w:rsidR="001C3005" w:rsidRPr="00E038E7" w14:paraId="723A96D6" w14:textId="77777777" w:rsidTr="009F3852">
        <w:tc>
          <w:tcPr>
            <w:tcW w:w="5267" w:type="dxa"/>
          </w:tcPr>
          <w:p w14:paraId="6FD2DFE2" w14:textId="77777777" w:rsidR="00D63FAF" w:rsidRPr="00E038E7" w:rsidRDefault="00D63FAF" w:rsidP="00230FA6">
            <w:pPr>
              <w:pStyle w:val="ConsPlusNormal"/>
              <w:ind w:right="-143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Глава Камышинского муниципального района Волгоградской области</w:t>
            </w:r>
          </w:p>
        </w:tc>
        <w:tc>
          <w:tcPr>
            <w:tcW w:w="4798" w:type="dxa"/>
          </w:tcPr>
          <w:p w14:paraId="07E3DBD6" w14:textId="233694BC" w:rsidR="00D63FAF" w:rsidRPr="00E038E7" w:rsidRDefault="00D63FAF" w:rsidP="00351798">
            <w:pPr>
              <w:pStyle w:val="ConsPlusNormal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 xml:space="preserve">Глава </w:t>
            </w:r>
            <w:r w:rsidR="001C3005" w:rsidRPr="00E038E7">
              <w:rPr>
                <w:sz w:val="23"/>
                <w:szCs w:val="23"/>
              </w:rPr>
              <w:t>городского поселения Петров Вал</w:t>
            </w:r>
            <w:r w:rsidR="00824570" w:rsidRPr="00E038E7">
              <w:rPr>
                <w:sz w:val="23"/>
                <w:szCs w:val="23"/>
              </w:rPr>
              <w:t xml:space="preserve"> Камышинского муниципального района Волгоградской области</w:t>
            </w:r>
          </w:p>
        </w:tc>
        <w:tc>
          <w:tcPr>
            <w:tcW w:w="146" w:type="dxa"/>
          </w:tcPr>
          <w:p w14:paraId="4B756899" w14:textId="77777777" w:rsidR="00D63FAF" w:rsidRPr="00E038E7" w:rsidRDefault="00D63FAF" w:rsidP="00230FA6">
            <w:pPr>
              <w:pStyle w:val="ConsPlusNormal"/>
              <w:ind w:right="-143"/>
              <w:rPr>
                <w:sz w:val="23"/>
                <w:szCs w:val="23"/>
              </w:rPr>
            </w:pPr>
          </w:p>
        </w:tc>
      </w:tr>
      <w:tr w:rsidR="001C3005" w:rsidRPr="00E038E7" w14:paraId="1C766790" w14:textId="77777777" w:rsidTr="009F3852">
        <w:tc>
          <w:tcPr>
            <w:tcW w:w="5267" w:type="dxa"/>
          </w:tcPr>
          <w:p w14:paraId="4CB9871A" w14:textId="77777777" w:rsidR="00D63FAF" w:rsidRPr="00E038E7" w:rsidRDefault="00D63FAF" w:rsidP="0077097E">
            <w:pPr>
              <w:pStyle w:val="ConsPlusNormal"/>
              <w:ind w:right="-143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______________________________</w:t>
            </w:r>
            <w:proofErr w:type="spellStart"/>
            <w:r w:rsidRPr="00E038E7">
              <w:rPr>
                <w:sz w:val="23"/>
                <w:szCs w:val="23"/>
              </w:rPr>
              <w:t>А.В.Самсонов</w:t>
            </w:r>
            <w:proofErr w:type="spellEnd"/>
          </w:p>
          <w:p w14:paraId="0480D7ED" w14:textId="77777777" w:rsidR="00D63FAF" w:rsidRPr="00E038E7" w:rsidRDefault="00D63FAF" w:rsidP="00230FA6">
            <w:pPr>
              <w:pStyle w:val="ConsPlusNormal"/>
              <w:ind w:right="-143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м.п.</w:t>
            </w:r>
          </w:p>
        </w:tc>
        <w:tc>
          <w:tcPr>
            <w:tcW w:w="4798" w:type="dxa"/>
          </w:tcPr>
          <w:p w14:paraId="33D18D4B" w14:textId="365F1574" w:rsidR="00D63FAF" w:rsidRPr="00E038E7" w:rsidRDefault="00D63FAF" w:rsidP="009F3852">
            <w:pPr>
              <w:pStyle w:val="ConsPlusNormal"/>
              <w:ind w:left="-567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_______________________________</w:t>
            </w:r>
            <w:proofErr w:type="spellStart"/>
            <w:r w:rsidR="001C3005" w:rsidRPr="00E038E7">
              <w:rPr>
                <w:sz w:val="23"/>
                <w:szCs w:val="23"/>
              </w:rPr>
              <w:t>И.Г.Друзина</w:t>
            </w:r>
            <w:proofErr w:type="spellEnd"/>
            <w:r w:rsidRPr="00E038E7">
              <w:rPr>
                <w:sz w:val="23"/>
                <w:szCs w:val="23"/>
              </w:rPr>
              <w:t xml:space="preserve"> </w:t>
            </w:r>
            <w:proofErr w:type="spellStart"/>
            <w:r w:rsidRPr="00E038E7">
              <w:rPr>
                <w:sz w:val="23"/>
                <w:szCs w:val="23"/>
              </w:rPr>
              <w:t>м.п</w:t>
            </w:r>
            <w:proofErr w:type="spellEnd"/>
            <w:r w:rsidRPr="00E038E7">
              <w:rPr>
                <w:sz w:val="23"/>
                <w:szCs w:val="23"/>
              </w:rPr>
              <w:t>.</w:t>
            </w:r>
          </w:p>
        </w:tc>
        <w:tc>
          <w:tcPr>
            <w:tcW w:w="146" w:type="dxa"/>
          </w:tcPr>
          <w:p w14:paraId="1AD5F075" w14:textId="2D50F930" w:rsidR="00D63FAF" w:rsidRPr="00E038E7" w:rsidRDefault="00D63FAF" w:rsidP="009F3852">
            <w:pPr>
              <w:pStyle w:val="ConsPlusNormal"/>
              <w:ind w:left="-567" w:right="898"/>
              <w:jc w:val="center"/>
              <w:rPr>
                <w:sz w:val="23"/>
                <w:szCs w:val="23"/>
              </w:rPr>
            </w:pPr>
            <w:r w:rsidRPr="00E038E7">
              <w:rPr>
                <w:sz w:val="23"/>
                <w:szCs w:val="23"/>
              </w:rPr>
              <w:t>__</w:t>
            </w:r>
            <w:r w:rsidRPr="00E038E7">
              <w:rPr>
                <w:sz w:val="23"/>
                <w:szCs w:val="23"/>
              </w:rPr>
              <w:lastRenderedPageBreak/>
              <w:t>___________</w:t>
            </w:r>
          </w:p>
        </w:tc>
      </w:tr>
    </w:tbl>
    <w:p w14:paraId="07E43ED9" w14:textId="77777777" w:rsidR="001C3005" w:rsidRPr="00BC1800" w:rsidRDefault="001C3005" w:rsidP="00E038E7">
      <w:pPr>
        <w:pStyle w:val="ConsPlusNormal"/>
        <w:ind w:right="-143"/>
        <w:jc w:val="both"/>
        <w:rPr>
          <w:sz w:val="20"/>
        </w:rPr>
      </w:pPr>
    </w:p>
    <w:sectPr w:rsidR="001C3005" w:rsidRPr="00BC1800" w:rsidSect="009F3852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A6A90"/>
    <w:multiLevelType w:val="hybridMultilevel"/>
    <w:tmpl w:val="A006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CD7"/>
    <w:rsid w:val="00034C61"/>
    <w:rsid w:val="00092D5C"/>
    <w:rsid w:val="00097DC4"/>
    <w:rsid w:val="000C20D4"/>
    <w:rsid w:val="001C3005"/>
    <w:rsid w:val="001E7A11"/>
    <w:rsid w:val="001F0E1B"/>
    <w:rsid w:val="00203678"/>
    <w:rsid w:val="00230FA6"/>
    <w:rsid w:val="00243747"/>
    <w:rsid w:val="00271975"/>
    <w:rsid w:val="002C3A99"/>
    <w:rsid w:val="00307F49"/>
    <w:rsid w:val="003226A7"/>
    <w:rsid w:val="0033198D"/>
    <w:rsid w:val="003C6A68"/>
    <w:rsid w:val="004E59CC"/>
    <w:rsid w:val="004F5EC7"/>
    <w:rsid w:val="005E3008"/>
    <w:rsid w:val="005F399D"/>
    <w:rsid w:val="00610067"/>
    <w:rsid w:val="006B27CF"/>
    <w:rsid w:val="006E6E8F"/>
    <w:rsid w:val="00731F8F"/>
    <w:rsid w:val="0077097E"/>
    <w:rsid w:val="007A36BE"/>
    <w:rsid w:val="00805755"/>
    <w:rsid w:val="0082031C"/>
    <w:rsid w:val="00824570"/>
    <w:rsid w:val="008755FD"/>
    <w:rsid w:val="008837BF"/>
    <w:rsid w:val="009B3CD7"/>
    <w:rsid w:val="009D0DDA"/>
    <w:rsid w:val="009F3852"/>
    <w:rsid w:val="00A13EE3"/>
    <w:rsid w:val="00A43ED6"/>
    <w:rsid w:val="00AC3B36"/>
    <w:rsid w:val="00BC1800"/>
    <w:rsid w:val="00BE7779"/>
    <w:rsid w:val="00C2000D"/>
    <w:rsid w:val="00C633A9"/>
    <w:rsid w:val="00CD04EF"/>
    <w:rsid w:val="00CF0347"/>
    <w:rsid w:val="00D03942"/>
    <w:rsid w:val="00D63FAF"/>
    <w:rsid w:val="00D962A5"/>
    <w:rsid w:val="00DB5F11"/>
    <w:rsid w:val="00E0317C"/>
    <w:rsid w:val="00E038E7"/>
    <w:rsid w:val="00E50BF8"/>
    <w:rsid w:val="00EC79EF"/>
    <w:rsid w:val="00F12ED6"/>
    <w:rsid w:val="00F76576"/>
    <w:rsid w:val="00FB2909"/>
    <w:rsid w:val="00F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1BC4"/>
  <w15:docId w15:val="{D465AEDC-FB98-47B8-80B9-C076A545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"/>
    <w:qFormat/>
    <w:rsid w:val="00610067"/>
    <w:pPr>
      <w:spacing w:after="0" w:line="240" w:lineRule="auto"/>
      <w:ind w:firstLine="851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B3C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C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9B3C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3A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3A99"/>
    <w:rPr>
      <w:rFonts w:ascii="Segoe UI" w:hAnsi="Segoe UI" w:cs="Segoe UI"/>
      <w:sz w:val="18"/>
      <w:szCs w:val="18"/>
    </w:rPr>
  </w:style>
  <w:style w:type="character" w:customStyle="1" w:styleId="a5">
    <w:name w:val="Цветовое выделение"/>
    <w:uiPriority w:val="99"/>
    <w:rsid w:val="00D63FAF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1C1A2E03EB262F3FBD5962493253AF2A98D947F07AB9B7FBA626D06FD7853618A037303DB42A0E5112DC77396E4918F2t5R0J" TargetMode="External"/><Relationship Id="rId5" Type="http://schemas.openxmlformats.org/officeDocument/2006/relationships/hyperlink" Target="consultantplus://offline/ref=0A1C1A2E03EB262F3FBD476F5F5E0CAA2E928343F77FB2E5A1F220873087836358E031606EF17F080541862232704906F054F97431FCtBR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2023-08-16T06:36:00Z</cp:lastPrinted>
  <dcterms:created xsi:type="dcterms:W3CDTF">2022-08-08T10:09:00Z</dcterms:created>
  <dcterms:modified xsi:type="dcterms:W3CDTF">2024-11-29T08:24:00Z</dcterms:modified>
</cp:coreProperties>
</file>