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C5B9" w14:textId="054F04F0" w:rsidR="00DA5B7F" w:rsidRDefault="00DA5B7F" w:rsidP="00DA5B7F">
      <w:pPr>
        <w:jc w:val="center"/>
      </w:pPr>
      <w:r>
        <w:t>Уведомление о назначении публичных слушаний</w:t>
      </w:r>
    </w:p>
    <w:p w14:paraId="1335EB42" w14:textId="5BBBB6FA" w:rsidR="00DA5B7F" w:rsidRDefault="00DA5B7F" w:rsidP="00D92F99">
      <w:pPr>
        <w:spacing w:after="0" w:line="360" w:lineRule="auto"/>
        <w:ind w:firstLine="709"/>
        <w:jc w:val="both"/>
      </w:pPr>
      <w:r>
        <w:t xml:space="preserve">Администрация городского поселения Петров Вал Камышинского муниципального района уведомляет о назначении публичных слушаний по проекту </w:t>
      </w:r>
      <w:r w:rsidRPr="00DA5B7F">
        <w:t xml:space="preserve">решения </w:t>
      </w:r>
      <w:r w:rsidR="00D92F99" w:rsidRPr="00D92F99">
        <w:t>«О бюджете городского поселения Петров Вал на 2025 и на плановый период 2026 и 2027 годов»</w:t>
      </w:r>
      <w:r w:rsidR="00D92F99">
        <w:t xml:space="preserve"> </w:t>
      </w:r>
      <w:r w:rsidRPr="00D92F99">
        <w:rPr>
          <w:b/>
          <w:bCs/>
        </w:rPr>
        <w:t xml:space="preserve">на </w:t>
      </w:r>
      <w:r w:rsidR="00D92F99" w:rsidRPr="00D92F99">
        <w:rPr>
          <w:b/>
          <w:bCs/>
        </w:rPr>
        <w:t>2</w:t>
      </w:r>
      <w:r w:rsidR="00210483" w:rsidRPr="00D92F99">
        <w:rPr>
          <w:b/>
          <w:bCs/>
        </w:rPr>
        <w:t>5</w:t>
      </w:r>
      <w:r w:rsidRPr="00D92F99">
        <w:rPr>
          <w:b/>
          <w:bCs/>
        </w:rPr>
        <w:t>.</w:t>
      </w:r>
      <w:r w:rsidR="00D92F99" w:rsidRPr="00D92F99">
        <w:rPr>
          <w:b/>
          <w:bCs/>
        </w:rPr>
        <w:t>11</w:t>
      </w:r>
      <w:r w:rsidRPr="00D92F99">
        <w:rPr>
          <w:b/>
          <w:bCs/>
        </w:rPr>
        <w:t>.2024 в 17.00</w:t>
      </w:r>
      <w:r w:rsidRPr="00DA5B7F">
        <w:t xml:space="preserve"> в здании администрации городского поселения Петров Вал по адресу: г. Петров Вал, ул. 30 лет Победы, д. 5.</w:t>
      </w:r>
    </w:p>
    <w:p w14:paraId="04D22047" w14:textId="08922225" w:rsidR="00DA5B7F" w:rsidRDefault="00DA5B7F" w:rsidP="00DA5B7F">
      <w:pPr>
        <w:spacing w:after="0" w:line="360" w:lineRule="auto"/>
        <w:ind w:firstLine="709"/>
        <w:jc w:val="both"/>
      </w:pPr>
      <w:r>
        <w:t>Информационные материалы для ознакомления размещены на официальном сайте администрации городского поселения Петров Вал Камышинского муниципального района</w:t>
      </w:r>
      <w:r w:rsidR="00125D55">
        <w:t xml:space="preserve"> в сети Интернет</w:t>
      </w:r>
      <w:r>
        <w:t xml:space="preserve"> по адресу: </w:t>
      </w:r>
      <w:r w:rsidRPr="00DA5B7F">
        <w:t>https://adm-p-wal.ru/resheniya/</w:t>
      </w:r>
      <w:r>
        <w:t xml:space="preserve">. </w:t>
      </w:r>
    </w:p>
    <w:p w14:paraId="655156F5" w14:textId="1A844E5A" w:rsidR="00310526" w:rsidRDefault="00310526" w:rsidP="00DA5B7F"/>
    <w:sectPr w:rsidR="003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F"/>
    <w:rsid w:val="00125D55"/>
    <w:rsid w:val="00210483"/>
    <w:rsid w:val="00310526"/>
    <w:rsid w:val="00D92F99"/>
    <w:rsid w:val="00D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BA8F"/>
  <w15:chartTrackingRefBased/>
  <w15:docId w15:val="{26679DD4-4441-4CF8-AF08-0D689F4B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2024-11-12T10:26:00Z</dcterms:created>
  <dcterms:modified xsi:type="dcterms:W3CDTF">2024-11-12T10:26:00Z</dcterms:modified>
</cp:coreProperties>
</file>