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F" w:rsidRPr="006249FF" w:rsidRDefault="006249FF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поселения Петров Вал </w:t>
      </w:r>
    </w:p>
    <w:p w:rsidR="00690259" w:rsidRPr="006249FF" w:rsidRDefault="00690259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Камышинского муниципального района Волгоградской области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6080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D6080F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>2019 г.                                                                          №</w:t>
      </w:r>
      <w:r w:rsidR="00A853A8">
        <w:rPr>
          <w:rFonts w:ascii="Times New Roman" w:hAnsi="Times New Roman" w:cs="Times New Roman"/>
          <w:b/>
          <w:bCs/>
          <w:sz w:val="28"/>
          <w:szCs w:val="28"/>
        </w:rPr>
        <w:t>295 - п</w:t>
      </w:r>
      <w:bookmarkStart w:id="0" w:name="_GoBack"/>
      <w:bookmarkEnd w:id="0"/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155C62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 городского поселения Петров Вал Камышинского муниципального района Волгоградской области от 05.07.2011 № 112-п «</w:t>
      </w:r>
      <w:r w:rsidR="001A6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155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 разработки</w:t>
      </w:r>
      <w:r w:rsidR="001A6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утверждения административных </w:t>
      </w:r>
      <w:r w:rsidRPr="00155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регламентов исполнения муници</w:t>
      </w:r>
      <w:r w:rsidR="001A6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пальных функций </w:t>
      </w:r>
      <w:r w:rsidRPr="00155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(предоставления муниципальных услуг) </w:t>
      </w:r>
      <w:r w:rsidR="001A6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Петров Вал </w:t>
      </w:r>
      <w:r w:rsidRPr="00155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Камышинского муниципального района»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25404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2540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404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6249FF" w:rsidRPr="0025404F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9" w:history="1">
        <w:r w:rsidR="006249FF" w:rsidRPr="002540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5404F">
        <w:rPr>
          <w:rFonts w:ascii="Times New Roman" w:hAnsi="Times New Roman" w:cs="Times New Roman"/>
          <w:sz w:val="28"/>
          <w:szCs w:val="28"/>
        </w:rPr>
        <w:t xml:space="preserve"> </w:t>
      </w:r>
      <w:r w:rsidRPr="00155C62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ст.</w:t>
      </w:r>
      <w:r w:rsidR="006249FF">
        <w:rPr>
          <w:rFonts w:ascii="Times New Roman" w:hAnsi="Times New Roman" w:cs="Times New Roman"/>
          <w:sz w:val="28"/>
          <w:szCs w:val="28"/>
        </w:rPr>
        <w:t xml:space="preserve"> 23</w:t>
      </w:r>
      <w:r w:rsidRPr="00155C62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Петров Вал, принятого решением </w:t>
      </w:r>
      <w:r w:rsidR="00A92498" w:rsidRPr="00155C62">
        <w:rPr>
          <w:rFonts w:ascii="Times New Roman" w:hAnsi="Times New Roman" w:cs="Times New Roman"/>
          <w:color w:val="000000"/>
          <w:sz w:val="28"/>
          <w:szCs w:val="28"/>
        </w:rPr>
        <w:t>Совета городского поселения Петров Вал 16.06.2016 №7/1,</w:t>
      </w:r>
      <w:r w:rsidRPr="00155C62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Петров Вал Камышинского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C62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Внести в Порядок р</w:t>
      </w:r>
      <w:r w:rsidRPr="00155C62">
        <w:rPr>
          <w:rFonts w:ascii="Times New Roman" w:hAnsi="Times New Roman" w:cs="Times New Roman"/>
          <w:bCs/>
          <w:color w:val="000000"/>
          <w:sz w:val="28"/>
          <w:szCs w:val="28"/>
        </w:rPr>
        <w:t>азработки</w:t>
      </w:r>
      <w:r w:rsidR="00624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утверждения административных </w:t>
      </w:r>
      <w:r w:rsidRPr="00155C62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регламентов и</w:t>
      </w:r>
      <w:r w:rsidR="00624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сполнения муниципальных функций </w:t>
      </w:r>
      <w:r w:rsidRPr="00155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(предоставления муниципальных услуг) </w:t>
      </w:r>
      <w:r w:rsidR="00624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Петров Вал </w:t>
      </w:r>
      <w:r w:rsidRPr="00155C62">
        <w:rPr>
          <w:rFonts w:ascii="Times New Roman" w:hAnsi="Times New Roman" w:cs="Times New Roman"/>
          <w:bCs/>
          <w:color w:val="000000"/>
          <w:sz w:val="28"/>
          <w:szCs w:val="28"/>
        </w:rPr>
        <w:t>Камышинского муниципального района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Петров Вал от 05.07.2011 №112-п, 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5C62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1.1. В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A92498" w:rsidRPr="00155C62">
        <w:rPr>
          <w:rFonts w:ascii="Times New Roman" w:hAnsi="Times New Roman" w:cs="Times New Roman"/>
          <w:sz w:val="28"/>
          <w:szCs w:val="28"/>
          <w:lang w:eastAsia="ru-RU"/>
        </w:rPr>
        <w:t>«б» п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ункта </w:t>
      </w:r>
      <w:r w:rsidR="00A92498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3.4 раздела III «Разработка и утверждение административных регламентов» 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слова «один месяц» заменить словами «пятнадцать дней»; </w:t>
      </w:r>
    </w:p>
    <w:p w:rsidR="00155C62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4 пункта 3.6 раздела III «Разработка и утверждение административных регламентов» слова «одного месяца» заменить словами «пятнадцати дней»; </w:t>
      </w:r>
    </w:p>
    <w:p w:rsidR="00155C62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Раздел III «Разработка и утверждение административных регламентов» дополнить новым пунктом 3.21.1 следующего содержания: «Внесение изменений в административный регламент осуществляется в порядке, установленном для разработки и утверждения административных 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регламентов, за исключением случаев, при которых не требуется проведение независимой экспертизы и экспертизы уполномоченного органа: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а) 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Федерации по Волгоградской области;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б) исполнение решений судов о признании административного регламента недействующим полностью или в части;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в) внесение изменений в информацию: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о наименовании, месте нахождения и графике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организаций, привлеченных к реализации функций многофункциональных центров предоставления государственных и муниципальных услуг в соответствии с </w:t>
      </w:r>
      <w:hyperlink r:id="rId10" w:history="1">
        <w:r w:rsidRPr="00155C62">
          <w:rPr>
            <w:rFonts w:ascii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именуются - привлеченные организации);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 справочных телефонах структурных подразделений исполнительного органа местного самоуправления, предоставляющих муниципальную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об адресах официальных сайтов органа местного с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>амоуправления, предоставляющего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F32" w:rsidRP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155C62" w:rsidRPr="00155C62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0D6220">
        <w:rPr>
          <w:rFonts w:ascii="Times New Roman" w:hAnsi="Times New Roman" w:cs="Times New Roman"/>
          <w:color w:val="000000"/>
          <w:sz w:val="28"/>
          <w:szCs w:val="28"/>
        </w:rPr>
        <w:t xml:space="preserve">е Постановление вступает в силу после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его официального опубликования 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городского поселения Петров Вал в сети Интернет.</w:t>
      </w:r>
    </w:p>
    <w:p w:rsidR="00155C62" w:rsidRPr="00155C62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 </w:t>
      </w:r>
    </w:p>
    <w:p w:rsidR="00155C62" w:rsidRPr="00155C62" w:rsidRDefault="00155C62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</w:t>
      </w:r>
    </w:p>
    <w:p w:rsidR="00155C62" w:rsidRDefault="00155C62" w:rsidP="00155C62">
      <w:pPr>
        <w:shd w:val="clear" w:color="auto" w:fill="FFFFFF"/>
        <w:spacing w:after="0" w:line="240" w:lineRule="auto"/>
        <w:jc w:val="both"/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>поселения П</w:t>
      </w:r>
      <w:r w:rsidR="00A2207B">
        <w:rPr>
          <w:rFonts w:ascii="Times New Roman" w:hAnsi="Times New Roman" w:cs="Times New Roman"/>
          <w:color w:val="000000"/>
          <w:sz w:val="28"/>
          <w:szCs w:val="28"/>
        </w:rPr>
        <w:t xml:space="preserve">етров Вал                    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Е.Н. </w:t>
      </w:r>
      <w:proofErr w:type="gramStart"/>
      <w:r w:rsidRPr="00155C62">
        <w:rPr>
          <w:rFonts w:ascii="Times New Roman" w:hAnsi="Times New Roman" w:cs="Times New Roman"/>
          <w:color w:val="000000"/>
          <w:sz w:val="28"/>
          <w:szCs w:val="28"/>
        </w:rPr>
        <w:t>Береговая</w:t>
      </w:r>
      <w:proofErr w:type="gramEnd"/>
    </w:p>
    <w:sectPr w:rsidR="00155C62" w:rsidSect="009A00AF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E7" w:rsidRDefault="001A69E7" w:rsidP="00155C62">
      <w:pPr>
        <w:spacing w:after="0" w:line="240" w:lineRule="auto"/>
      </w:pPr>
      <w:r>
        <w:separator/>
      </w:r>
    </w:p>
  </w:endnote>
  <w:endnote w:type="continuationSeparator" w:id="0">
    <w:p w:rsidR="001A69E7" w:rsidRDefault="001A69E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E7" w:rsidRDefault="001A69E7" w:rsidP="00155C62">
      <w:pPr>
        <w:spacing w:after="0" w:line="240" w:lineRule="auto"/>
      </w:pPr>
      <w:r>
        <w:separator/>
      </w:r>
    </w:p>
  </w:footnote>
  <w:footnote w:type="continuationSeparator" w:id="0">
    <w:p w:rsidR="001A69E7" w:rsidRDefault="001A69E7" w:rsidP="0015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D6220"/>
    <w:rsid w:val="00155C62"/>
    <w:rsid w:val="001A681C"/>
    <w:rsid w:val="001A69E7"/>
    <w:rsid w:val="0025404F"/>
    <w:rsid w:val="002A2F32"/>
    <w:rsid w:val="004C5613"/>
    <w:rsid w:val="006249FF"/>
    <w:rsid w:val="00690259"/>
    <w:rsid w:val="0075096B"/>
    <w:rsid w:val="00757E70"/>
    <w:rsid w:val="00786CD0"/>
    <w:rsid w:val="00A2207B"/>
    <w:rsid w:val="00A853A8"/>
    <w:rsid w:val="00A92498"/>
    <w:rsid w:val="00B0356D"/>
    <w:rsid w:val="00B2647A"/>
    <w:rsid w:val="00D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BF17D7B1D46AC3390437AE9C334483D0F6843B9894DD584949D389957D6C41F5BBDE0F616DC2A6CF31F7A12A9E068DE1A86E7F6B7D236kCy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916485356AA546ED7E359DDEBAFFAEA2278CE6533B77ACC0C505CA5232E8A84D7704FF56B15B2509C1213406D5D5F693E20F68828D55A1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5</cp:revision>
  <dcterms:created xsi:type="dcterms:W3CDTF">2019-11-22T11:31:00Z</dcterms:created>
  <dcterms:modified xsi:type="dcterms:W3CDTF">2019-11-22T11:41:00Z</dcterms:modified>
</cp:coreProperties>
</file>